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CB6C7" w14:textId="23D06ED7" w:rsidR="006112F1" w:rsidRPr="000D0CA0" w:rsidRDefault="0037443A" w:rsidP="005232FF">
      <w:pPr>
        <w:spacing w:before="240" w:after="600" w:line="240" w:lineRule="auto"/>
        <w:ind w:left="567" w:right="707"/>
        <w:jc w:val="right"/>
        <w:rPr>
          <w:rFonts w:cstheme="minorHAnsi"/>
          <w:lang w:val="fr-FR"/>
        </w:rPr>
      </w:pPr>
      <w:r w:rsidRPr="0037443A">
        <w:rPr>
          <w:rFonts w:cstheme="minorHAnsi"/>
          <w:highlight w:val="yellow"/>
          <w:lang w:val="fr-FR"/>
        </w:rPr>
        <w:t>Commune</w:t>
      </w:r>
      <w:r w:rsidR="006112F1" w:rsidRPr="0037443A">
        <w:rPr>
          <w:rFonts w:cstheme="minorHAnsi"/>
          <w:highlight w:val="yellow"/>
          <w:lang w:val="fr-FR"/>
        </w:rPr>
        <w:t xml:space="preserve">, </w:t>
      </w:r>
      <w:r w:rsidRPr="0037443A">
        <w:rPr>
          <w:rFonts w:cstheme="minorHAnsi"/>
          <w:highlight w:val="yellow"/>
          <w:lang w:val="fr-FR"/>
        </w:rPr>
        <w:t>date</w:t>
      </w:r>
    </w:p>
    <w:p w14:paraId="0530397B" w14:textId="77777777" w:rsidR="000D0CA0" w:rsidRPr="00DD7508" w:rsidRDefault="000D0CA0" w:rsidP="000D0CA0">
      <w:pPr>
        <w:ind w:left="567" w:right="849"/>
        <w:rPr>
          <w:lang w:val="fr-FR"/>
        </w:rPr>
      </w:pPr>
      <w:r w:rsidRPr="00DD7508">
        <w:rPr>
          <w:lang w:val="fr-FR"/>
        </w:rPr>
        <w:t>Chère concitoyenne, cher concitoyen,</w:t>
      </w:r>
    </w:p>
    <w:p w14:paraId="2619E2C6" w14:textId="77777777" w:rsidR="000D0CA0" w:rsidRPr="00DD7508" w:rsidRDefault="000D0CA0" w:rsidP="000D0CA0">
      <w:pPr>
        <w:ind w:left="567" w:right="849"/>
        <w:rPr>
          <w:lang w:val="fr-FR"/>
        </w:rPr>
      </w:pPr>
    </w:p>
    <w:p w14:paraId="4A1D9D85" w14:textId="17FB21A1" w:rsidR="000D0CA0" w:rsidRPr="00DD7508" w:rsidRDefault="000D0CA0" w:rsidP="000D0CA0">
      <w:pPr>
        <w:ind w:left="567" w:right="849"/>
        <w:jc w:val="both"/>
        <w:rPr>
          <w:lang w:val="fr-FR"/>
        </w:rPr>
      </w:pPr>
      <w:r w:rsidRPr="00DD7508">
        <w:rPr>
          <w:lang w:val="fr-FR"/>
        </w:rPr>
        <w:t>Les décisions prises au niveau de l'Union européenne déterminent également la vie quotidienne de chacun d'entre nous ici au Luxembourg. En votant aux élections européennes, vous avez la possibilité de décider des priorités de l'Union européenne pour les cinq années</w:t>
      </w:r>
      <w:r>
        <w:rPr>
          <w:lang w:val="fr-FR"/>
        </w:rPr>
        <w:t xml:space="preserve"> à venir</w:t>
      </w:r>
      <w:r w:rsidRPr="00DD7508">
        <w:rPr>
          <w:lang w:val="fr-FR"/>
        </w:rPr>
        <w:t>. Votre opinion compte donc lors des prochaines élections européennes du 9 juin 2024</w:t>
      </w:r>
      <w:r w:rsidR="00B01311">
        <w:rPr>
          <w:lang w:val="fr-FR"/>
        </w:rPr>
        <w:t xml:space="preserve"> !</w:t>
      </w:r>
    </w:p>
    <w:p w14:paraId="6D30DE1E" w14:textId="77777777" w:rsidR="000D0CA0" w:rsidRPr="00DD7508" w:rsidRDefault="000D0CA0" w:rsidP="000D0CA0">
      <w:pPr>
        <w:ind w:left="567" w:right="849"/>
        <w:jc w:val="both"/>
        <w:rPr>
          <w:lang w:val="fr-FR"/>
        </w:rPr>
      </w:pPr>
      <w:r w:rsidRPr="00DD7508">
        <w:rPr>
          <w:lang w:val="fr-FR"/>
        </w:rPr>
        <w:t>Si vous n'êtes pas encore inscrit</w:t>
      </w:r>
      <w:r>
        <w:rPr>
          <w:lang w:val="fr-FR"/>
        </w:rPr>
        <w:t>(e)</w:t>
      </w:r>
      <w:r w:rsidRPr="00DD7508">
        <w:rPr>
          <w:lang w:val="fr-FR"/>
        </w:rPr>
        <w:t xml:space="preserve"> sur les listes électorales, </w:t>
      </w:r>
      <w:r>
        <w:rPr>
          <w:lang w:val="fr-FR"/>
        </w:rPr>
        <w:t xml:space="preserve">il suffit de le faire auprès du </w:t>
      </w:r>
      <w:r w:rsidRPr="00DD7508">
        <w:rPr>
          <w:lang w:val="fr-FR"/>
        </w:rPr>
        <w:t xml:space="preserve">bureau d'administration de notre commune ou en ligne via </w:t>
      </w:r>
      <w:hyperlink r:id="rId7" w:history="1">
        <w:r w:rsidRPr="00154C9C">
          <w:rPr>
            <w:rStyle w:val="Hyperlink"/>
            <w:lang w:val="fr-FR"/>
          </w:rPr>
          <w:t>Guichet.lu</w:t>
        </w:r>
      </w:hyperlink>
      <w:r w:rsidRPr="00DD7508">
        <w:rPr>
          <w:lang w:val="fr-FR"/>
        </w:rPr>
        <w:t xml:space="preserve">. Vous pouvez tous faire partie d'une société active et engagée en Europe : jeunes et </w:t>
      </w:r>
      <w:r>
        <w:rPr>
          <w:lang w:val="fr-FR"/>
        </w:rPr>
        <w:t>personnes âgées</w:t>
      </w:r>
      <w:r w:rsidRPr="00DD7508">
        <w:rPr>
          <w:lang w:val="fr-FR"/>
        </w:rPr>
        <w:t xml:space="preserve">, nouveaux arrivants et </w:t>
      </w:r>
      <w:r>
        <w:rPr>
          <w:lang w:val="fr-FR"/>
        </w:rPr>
        <w:t>résidents établis</w:t>
      </w:r>
      <w:r w:rsidRPr="00DD7508">
        <w:rPr>
          <w:lang w:val="fr-FR"/>
        </w:rPr>
        <w:t xml:space="preserve">, citoyens de l'UE et Luxembourgeois. </w:t>
      </w:r>
    </w:p>
    <w:p w14:paraId="06C606D5" w14:textId="77777777" w:rsidR="000D0CA0" w:rsidRPr="00DD7508" w:rsidRDefault="000D0CA0" w:rsidP="000D0CA0">
      <w:pPr>
        <w:ind w:left="567" w:right="849"/>
        <w:jc w:val="both"/>
        <w:rPr>
          <w:lang w:val="fr-FR"/>
        </w:rPr>
      </w:pPr>
      <w:r w:rsidRPr="00DD7508">
        <w:rPr>
          <w:lang w:val="fr-FR"/>
        </w:rPr>
        <w:t>En votant aux élections européennes, vous décidez des membres du Parlement européen qui vous représenteront. Lorsque vous vous inscrivez sur les listes électorales au Luxembourg, vous votez les membres d</w:t>
      </w:r>
      <w:r>
        <w:rPr>
          <w:lang w:val="fr-FR"/>
        </w:rPr>
        <w:t>u Parlement européen</w:t>
      </w:r>
      <w:r w:rsidRPr="00DD7508">
        <w:rPr>
          <w:lang w:val="fr-FR"/>
        </w:rPr>
        <w:t xml:space="preserve"> pour le Luxembourg. Si vous souhaitez voter pour les membres d</w:t>
      </w:r>
      <w:r>
        <w:rPr>
          <w:lang w:val="fr-FR"/>
        </w:rPr>
        <w:t>u Parlement européen</w:t>
      </w:r>
      <w:r w:rsidRPr="00DD7508">
        <w:rPr>
          <w:lang w:val="fr-FR"/>
        </w:rPr>
        <w:t xml:space="preserve"> de votre pays d'origine, veuillez contacter l'ambassade ou le consulat compétent. </w:t>
      </w:r>
    </w:p>
    <w:p w14:paraId="7600DC70" w14:textId="77777777" w:rsidR="000D0CA0" w:rsidRPr="00DD7508" w:rsidRDefault="000D0CA0" w:rsidP="000D0CA0">
      <w:pPr>
        <w:ind w:left="567" w:right="849"/>
        <w:jc w:val="both"/>
        <w:rPr>
          <w:lang w:val="fr-FR"/>
        </w:rPr>
      </w:pPr>
      <w:r w:rsidRPr="00DD7508">
        <w:rPr>
          <w:lang w:val="fr-FR"/>
        </w:rPr>
        <w:t>Vous êtes déjà inscrit</w:t>
      </w:r>
      <w:r>
        <w:rPr>
          <w:lang w:val="fr-FR"/>
        </w:rPr>
        <w:t>(e)</w:t>
      </w:r>
      <w:r w:rsidRPr="00DD7508">
        <w:rPr>
          <w:lang w:val="fr-FR"/>
        </w:rPr>
        <w:t xml:space="preserve"> sur les listes électorales au Luxembourg ? </w:t>
      </w:r>
      <w:r>
        <w:rPr>
          <w:lang w:val="fr-FR"/>
        </w:rPr>
        <w:t xml:space="preserve">Alors </w:t>
      </w:r>
      <w:r w:rsidRPr="00DD7508">
        <w:rPr>
          <w:lang w:val="fr-FR"/>
        </w:rPr>
        <w:t>partage</w:t>
      </w:r>
      <w:r>
        <w:rPr>
          <w:lang w:val="fr-FR"/>
        </w:rPr>
        <w:t>z</w:t>
      </w:r>
      <w:r w:rsidRPr="00DD7508">
        <w:rPr>
          <w:lang w:val="fr-FR"/>
        </w:rPr>
        <w:t xml:space="preserve"> votre expérience avec d'autres </w:t>
      </w:r>
      <w:r>
        <w:rPr>
          <w:lang w:val="fr-FR"/>
        </w:rPr>
        <w:t xml:space="preserve">ressortissants </w:t>
      </w:r>
      <w:r w:rsidRPr="00DD7508">
        <w:rPr>
          <w:lang w:val="fr-FR"/>
        </w:rPr>
        <w:t xml:space="preserve">de l'UE </w:t>
      </w:r>
      <w:r>
        <w:rPr>
          <w:lang w:val="fr-FR"/>
        </w:rPr>
        <w:t>résidant au</w:t>
      </w:r>
      <w:r w:rsidRPr="00DD7508">
        <w:rPr>
          <w:lang w:val="fr-FR"/>
        </w:rPr>
        <w:t xml:space="preserve"> Luxembourg et sensibilise</w:t>
      </w:r>
      <w:r>
        <w:rPr>
          <w:lang w:val="fr-FR"/>
        </w:rPr>
        <w:t>z-les</w:t>
      </w:r>
      <w:r w:rsidRPr="00DD7508">
        <w:rPr>
          <w:lang w:val="fr-FR"/>
        </w:rPr>
        <w:t xml:space="preserve"> au sujet et à l'importance de la participation politique au niveau de l'U</w:t>
      </w:r>
      <w:r>
        <w:rPr>
          <w:lang w:val="fr-FR"/>
        </w:rPr>
        <w:t>nion européenne.</w:t>
      </w:r>
    </w:p>
    <w:p w14:paraId="1A15A455" w14:textId="77777777" w:rsidR="000D0CA0" w:rsidRPr="00DD7508" w:rsidRDefault="000D0CA0" w:rsidP="000D0CA0">
      <w:pPr>
        <w:ind w:left="567" w:right="849"/>
        <w:jc w:val="both"/>
        <w:rPr>
          <w:lang w:val="fr-FR"/>
        </w:rPr>
      </w:pPr>
      <w:r w:rsidRPr="00DD7508">
        <w:rPr>
          <w:lang w:val="fr-FR"/>
        </w:rPr>
        <w:t xml:space="preserve">Le 9 juin 2024, nous déciderons tous de l'avenir de l'Europe ! </w:t>
      </w:r>
    </w:p>
    <w:p w14:paraId="0CDECC2E" w14:textId="36D27E23" w:rsidR="000D0CA0" w:rsidRPr="0037443A" w:rsidRDefault="000D0CA0" w:rsidP="000D0CA0">
      <w:pPr>
        <w:ind w:left="567" w:right="849"/>
        <w:jc w:val="both"/>
        <w:rPr>
          <w:lang w:val="fr-FR"/>
        </w:rPr>
      </w:pPr>
      <w:r>
        <w:rPr>
          <w:lang w:val="fr-FR"/>
        </w:rPr>
        <w:t xml:space="preserve">Plus d’information sur les conditions d’inscription pour les ressortissants de l’Union européenne résidant </w:t>
      </w:r>
      <w:r w:rsidRPr="00DD7508">
        <w:rPr>
          <w:lang w:val="fr-FR"/>
        </w:rPr>
        <w:t>au Luxembourg et sur les élections en général à l'adresse suivante</w:t>
      </w:r>
      <w:r>
        <w:rPr>
          <w:lang w:val="fr-FR"/>
        </w:rPr>
        <w:t xml:space="preserve"> </w:t>
      </w:r>
      <w:r w:rsidRPr="00DD7508">
        <w:rPr>
          <w:lang w:val="fr-FR"/>
        </w:rPr>
        <w:t xml:space="preserve">: </w:t>
      </w:r>
      <w:hyperlink r:id="rId8" w:history="1">
        <w:r w:rsidRPr="004B5FDA">
          <w:rPr>
            <w:rStyle w:val="Hyperlink"/>
            <w:lang w:val="fr-FR"/>
          </w:rPr>
          <w:t>www.jepeuxvoter.lu</w:t>
        </w:r>
      </w:hyperlink>
      <w:r>
        <w:rPr>
          <w:lang w:val="fr-FR"/>
        </w:rPr>
        <w:t>.</w:t>
      </w:r>
      <w:r w:rsidRPr="00DD7508">
        <w:rPr>
          <w:lang w:val="fr-FR"/>
        </w:rPr>
        <w:t xml:space="preserve"> Les inscriptions sont ouvertes jusqu'au 15 avril 2024 à 17 heures.</w:t>
      </w:r>
    </w:p>
    <w:p w14:paraId="122772DA" w14:textId="3D064784" w:rsidR="000D0CA0" w:rsidRPr="00B01311" w:rsidRDefault="000D0CA0" w:rsidP="000D0CA0">
      <w:pPr>
        <w:spacing w:after="0"/>
        <w:ind w:left="567" w:right="851"/>
        <w:rPr>
          <w:lang w:val="fr-FR"/>
        </w:rPr>
      </w:pPr>
      <w:r w:rsidRPr="0037443A">
        <w:rPr>
          <w:lang w:val="fr-FR"/>
        </w:rPr>
        <w:br/>
      </w:r>
      <w:r w:rsidRPr="0037443A">
        <w:rPr>
          <w:lang w:val="fr-FR"/>
        </w:rPr>
        <w:tab/>
      </w:r>
      <w:r w:rsidRPr="0037443A">
        <w:rPr>
          <w:lang w:val="fr-FR"/>
        </w:rPr>
        <w:tab/>
      </w:r>
      <w:r w:rsidRPr="0037443A">
        <w:rPr>
          <w:lang w:val="fr-FR"/>
        </w:rPr>
        <w:tab/>
      </w:r>
      <w:r w:rsidRPr="0037443A">
        <w:rPr>
          <w:lang w:val="fr-FR"/>
        </w:rPr>
        <w:tab/>
      </w:r>
      <w:r w:rsidRPr="0037443A">
        <w:rPr>
          <w:lang w:val="fr-FR"/>
        </w:rPr>
        <w:tab/>
      </w:r>
      <w:r w:rsidRPr="0037443A">
        <w:rPr>
          <w:lang w:val="fr-FR"/>
        </w:rPr>
        <w:tab/>
      </w:r>
      <w:r w:rsidRPr="0037443A">
        <w:rPr>
          <w:lang w:val="fr-FR"/>
        </w:rPr>
        <w:tab/>
        <w:t xml:space="preserve">    </w:t>
      </w:r>
      <w:r w:rsidRPr="00B01311">
        <w:rPr>
          <w:lang w:val="fr-FR"/>
        </w:rPr>
        <w:t>Le conseil communal</w:t>
      </w:r>
    </w:p>
    <w:p w14:paraId="71004B54" w14:textId="24E55450" w:rsidR="000D0CA0" w:rsidRPr="00B01311" w:rsidRDefault="000D0CA0" w:rsidP="000D0CA0">
      <w:pPr>
        <w:ind w:left="567" w:right="707"/>
        <w:jc w:val="both"/>
        <w:rPr>
          <w:lang w:val="fr-FR"/>
        </w:rPr>
      </w:pPr>
    </w:p>
    <w:p w14:paraId="7A84DFB0" w14:textId="408F0A9F" w:rsidR="00F548CD" w:rsidRPr="000D0CA0" w:rsidRDefault="000D0CA0" w:rsidP="005232FF">
      <w:pPr>
        <w:ind w:left="567" w:right="566"/>
        <w:jc w:val="both"/>
        <w:rPr>
          <w:lang w:val="fr-FR"/>
        </w:rPr>
      </w:pPr>
      <w:r>
        <w:rPr>
          <w:noProof/>
          <w:lang w:val="fr-FR"/>
        </w:rPr>
        <w:drawing>
          <wp:anchor distT="0" distB="0" distL="114300" distR="114300" simplePos="0" relativeHeight="251661312" behindDoc="1" locked="0" layoutInCell="1" allowOverlap="1" wp14:anchorId="75BDE6F4" wp14:editId="09BEAE02">
            <wp:simplePos x="0" y="0"/>
            <wp:positionH relativeFrom="column">
              <wp:posOffset>3174919</wp:posOffset>
            </wp:positionH>
            <wp:positionV relativeFrom="paragraph">
              <wp:posOffset>65585</wp:posOffset>
            </wp:positionV>
            <wp:extent cx="1405255" cy="1405255"/>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0525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2E319" w14:textId="45F40155" w:rsidR="006112F1" w:rsidRPr="000D0CA0" w:rsidRDefault="006112F1" w:rsidP="005232FF">
      <w:pPr>
        <w:ind w:left="567" w:right="566"/>
        <w:jc w:val="both"/>
        <w:rPr>
          <w:lang w:val="fr-FR"/>
        </w:rPr>
      </w:pPr>
    </w:p>
    <w:p w14:paraId="2F73CF6C" w14:textId="252B8EF7" w:rsidR="000D0CA0" w:rsidRPr="000D0CA0" w:rsidRDefault="000D0CA0" w:rsidP="000D0CA0">
      <w:pPr>
        <w:ind w:left="1560" w:right="566"/>
        <w:rPr>
          <w:b/>
          <w:bCs/>
          <w:sz w:val="28"/>
          <w:szCs w:val="28"/>
          <w:lang w:val="fr-FR"/>
        </w:rPr>
      </w:pPr>
      <w:r w:rsidRPr="000D0CA0">
        <w:rPr>
          <w:b/>
          <w:bCs/>
          <w:sz w:val="28"/>
          <w:szCs w:val="28"/>
          <w:lang w:val="fr-FR"/>
        </w:rPr>
        <w:t xml:space="preserve">Vous pouvez vous inscrire </w:t>
      </w:r>
      <w:r>
        <w:rPr>
          <w:b/>
          <w:bCs/>
          <w:sz w:val="28"/>
          <w:szCs w:val="28"/>
          <w:lang w:val="fr-FR"/>
        </w:rPr>
        <w:br/>
      </w:r>
      <w:r w:rsidRPr="000D0CA0">
        <w:rPr>
          <w:b/>
          <w:bCs/>
          <w:sz w:val="28"/>
          <w:szCs w:val="28"/>
          <w:lang w:val="fr-FR"/>
        </w:rPr>
        <w:t>sur les listes électorales ici :</w:t>
      </w:r>
    </w:p>
    <w:sectPr w:rsidR="000D0CA0" w:rsidRPr="000D0CA0" w:rsidSect="00FE4395">
      <w:headerReference w:type="default" r:id="rId10"/>
      <w:footerReference w:type="default" r:id="rId11"/>
      <w:pgSz w:w="11906" w:h="16838"/>
      <w:pgMar w:top="3686" w:right="1134" w:bottom="1440" w:left="1134"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73241" w14:textId="77777777" w:rsidR="000856EE" w:rsidRDefault="000856EE" w:rsidP="00C01264">
      <w:pPr>
        <w:spacing w:after="0" w:line="240" w:lineRule="auto"/>
      </w:pPr>
      <w:r>
        <w:separator/>
      </w:r>
    </w:p>
  </w:endnote>
  <w:endnote w:type="continuationSeparator" w:id="0">
    <w:p w14:paraId="217FE5F8" w14:textId="77777777" w:rsidR="000856EE" w:rsidRDefault="000856EE" w:rsidP="00C0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9998" w14:textId="12B0BACF" w:rsidR="00FB4EF7" w:rsidRDefault="00FB4EF7">
    <w:pPr>
      <w:pStyle w:val="Footer"/>
      <w:rPr>
        <w:rFonts w:cstheme="majorHAnsi"/>
        <w:noProof/>
      </w:rPr>
    </w:pPr>
  </w:p>
  <w:p w14:paraId="30C355AE" w14:textId="60052AF5" w:rsidR="00FB4EF7" w:rsidRDefault="00FB4EF7">
    <w:pPr>
      <w:pStyle w:val="Footer"/>
      <w:rPr>
        <w:rFonts w:cstheme="majorHAnsi"/>
        <w:noProof/>
      </w:rPr>
    </w:pPr>
  </w:p>
  <w:p w14:paraId="26469F83" w14:textId="6627C5E4" w:rsidR="00C92310" w:rsidRPr="004864C9" w:rsidRDefault="009D2200" w:rsidP="004864C9">
    <w:pPr>
      <w:pStyle w:val="Footer"/>
      <w:rPr>
        <w:rFonts w:cstheme="majorHAnsi"/>
        <w:noProof/>
      </w:rPr>
    </w:pPr>
    <w:r w:rsidRPr="0098297E">
      <w:rPr>
        <w:noProof/>
      </w:rPr>
      <mc:AlternateContent>
        <mc:Choice Requires="wps">
          <w:drawing>
            <wp:anchor distT="0" distB="0" distL="114300" distR="114300" simplePos="0" relativeHeight="251656191" behindDoc="0" locked="0" layoutInCell="1" allowOverlap="1" wp14:anchorId="095AC540" wp14:editId="7A4DDB33">
              <wp:simplePos x="0" y="0"/>
              <wp:positionH relativeFrom="column">
                <wp:posOffset>7445829</wp:posOffset>
              </wp:positionH>
              <wp:positionV relativeFrom="paragraph">
                <wp:posOffset>-616948</wp:posOffset>
              </wp:positionV>
              <wp:extent cx="7560000" cy="900000"/>
              <wp:effectExtent l="0" t="0" r="3175" b="0"/>
              <wp:wrapNone/>
              <wp:docPr id="7" name="Rectangle 7"/>
              <wp:cNvGraphicFramePr/>
              <a:graphic xmlns:a="http://schemas.openxmlformats.org/drawingml/2006/main">
                <a:graphicData uri="http://schemas.microsoft.com/office/word/2010/wordprocessingShape">
                  <wps:wsp>
                    <wps:cNvSpPr/>
                    <wps:spPr>
                      <a:xfrm>
                        <a:off x="0" y="0"/>
                        <a:ext cx="7560000" cy="900000"/>
                      </a:xfrm>
                      <a:prstGeom prst="rect">
                        <a:avLst/>
                      </a:prstGeom>
                      <a:solidFill>
                        <a:srgbClr val="FBB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24463" id="Rectangle 7" o:spid="_x0000_s1026" style="position:absolute;margin-left:586.3pt;margin-top:-48.6pt;width:595.3pt;height:70.8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yHjgIAAIUFAAAOAAAAZHJzL2Uyb0RvYy54bWysVFFvGjEMfp+0/xDlfT1AtKyIo6KtmCZV&#10;LWo79TnkEu6kXJw5gYP9+jm548raag/TeAhObH+2v7M9u9rXhu0U+gpszodnA86UlVBUdpPzH8/L&#10;L18580HYQhiwKucH5fnV/POnWeOmagQlmEIhIxDrp43LeRmCm2aZl6WqhT8DpywpNWAtAl1xkxUo&#10;GkKvTTYaDC6yBrBwCFJ5T6+3rZLPE77WSoYHrb0KzOSccgvpxHSu45nNZ2K6QeHKSnZpiH/IohaV&#10;paA91K0Igm2xegdVVxLBgw5nEuoMtK6kSjVQNcPBm2qeSuFUqoXI8a6nyf8/WHm/WyGripxPOLOi&#10;pk/0SKQJuzGKTSI9jfNTsnpyK+xunsRY615jHf+pCrZPlB56StU+MEmPk/OLAf04k6S7jGLiPHv1&#10;dujDNwU1i0LOkaInJsXuzgeKSKZHkxjMg6mKZWVMuuBmfWOQ7QR93uX19aJH/8PM2GhsIbq1iPEl&#10;i5W1tSQpHIyKdsY+Kk2UUPajlElqRtXHEVIqG4atqhSFasOfn9TWe6T0E2BE1hS/x+4AYqO/x26z&#10;7Oyjq0q93DsP/pZY69x7pMhgQ+9cVxbwIwBDVXWRW/sjSS01kaU1FAdqGIR2kryTy4q+253wYSWQ&#10;Roc+Na2D8ECHNtDkHDqJsxLw10fv0Z46mrScNTSKOfc/twIVZ+a7pV6/HI7HcXbTZXw+GdEFTzXr&#10;U43d1jdA7TCkxeNkEqN9MEdRI9QvtDUWMSqphJUUO+cy4PFyE9oVQXtHqsUimdG8OhHu7JOTETyy&#10;Gvvyef8i0HXNG6jt7+E4tmL6podb2+hpYbENoKvU4K+8dnzTrKfG6fZSXCan92T1uj3nvwEAAP//&#10;AwBQSwMEFAAGAAgAAAAhAJ0bGzbjAAAADAEAAA8AAABkcnMvZG93bnJldi54bWxMj8FOwzAMhu9I&#10;vENkJC5oS5uOdpSm0zRpEtcVhNgta0JbrXGqJusKT485wc2//On352Iz255NZvSdQwnxMgJmsHa6&#10;w0bC2+t+sQbmg0KteodGwpfxsClvbwqVa3fFg5mq0DAqQZ8rCW0IQ865r1tjlV+6wSDtPt1oVaA4&#10;NlyP6krltuciilJuVYd0oVWD2bWmPlcXK0GI9/Num1TfcTbGh4dp/3GMhhcp7+/m7TOwYObwB8Ov&#10;PqlDSU4nd0HtWU85zkRKrITFUyaAESKSNKHpJGG1egReFvz/E+UPAAAA//8DAFBLAQItABQABgAI&#10;AAAAIQC2gziS/gAAAOEBAAATAAAAAAAAAAAAAAAAAAAAAABbQ29udGVudF9UeXBlc10ueG1sUEsB&#10;Ai0AFAAGAAgAAAAhADj9If/WAAAAlAEAAAsAAAAAAAAAAAAAAAAALwEAAF9yZWxzLy5yZWxzUEsB&#10;Ai0AFAAGAAgAAAAhAGkRfIeOAgAAhQUAAA4AAAAAAAAAAAAAAAAALgIAAGRycy9lMm9Eb2MueG1s&#10;UEsBAi0AFAAGAAgAAAAhAJ0bGzbjAAAADAEAAA8AAAAAAAAAAAAAAAAA6AQAAGRycy9kb3ducmV2&#10;LnhtbFBLBQYAAAAABAAEAPMAAAD4BQAAAAA=&#10;" fillcolor="#fbba00" stroked="f" strokeweight="1pt"/>
          </w:pict>
        </mc:Fallback>
      </mc:AlternateContent>
    </w:r>
  </w:p>
  <w:p w14:paraId="7E623775" w14:textId="77777777" w:rsidR="00F550C5" w:rsidRDefault="00C92310">
    <w:pPr>
      <w:pStyle w:val="Footer"/>
    </w:pPr>
    <w:r>
      <w:rPr>
        <w:rFonts w:cstheme="majorHAnsi"/>
        <w:noProof/>
      </w:rPr>
      <w:drawing>
        <wp:anchor distT="0" distB="0" distL="114300" distR="114300" simplePos="0" relativeHeight="251665408" behindDoc="1" locked="0" layoutInCell="1" allowOverlap="1" wp14:anchorId="17DF2126" wp14:editId="66077EC0">
          <wp:simplePos x="0" y="0"/>
          <wp:positionH relativeFrom="column">
            <wp:posOffset>7441928</wp:posOffset>
          </wp:positionH>
          <wp:positionV relativeFrom="paragraph">
            <wp:posOffset>-2516868</wp:posOffset>
          </wp:positionV>
          <wp:extent cx="7191375" cy="1842135"/>
          <wp:effectExtent l="0" t="0" r="9525" b="5715"/>
          <wp:wrapTight wrapText="bothSides">
            <wp:wrapPolygon edited="0">
              <wp:start x="0" y="0"/>
              <wp:lineTo x="0" y="21444"/>
              <wp:lineTo x="21571" y="21444"/>
              <wp:lineTo x="21571"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ments_trait_noir_combinés.jpg"/>
                  <pic:cNvPicPr/>
                </pic:nvPicPr>
                <pic:blipFill rotWithShape="1">
                  <a:blip r:embed="rId1" cstate="print">
                    <a:extLst>
                      <a:ext uri="{28A0092B-C50C-407E-A947-70E740481C1C}">
                        <a14:useLocalDpi xmlns:a14="http://schemas.microsoft.com/office/drawing/2010/main" val="0"/>
                      </a:ext>
                    </a:extLst>
                  </a:blip>
                  <a:srcRect t="48059" b="10853"/>
                  <a:stretch/>
                </pic:blipFill>
                <pic:spPr bwMode="auto">
                  <a:xfrm>
                    <a:off x="0" y="0"/>
                    <a:ext cx="7191375"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BC5">
      <w:rPr>
        <w:noProof/>
      </w:rPr>
      <w:drawing>
        <wp:anchor distT="0" distB="0" distL="114300" distR="114300" simplePos="0" relativeHeight="251658240" behindDoc="1" locked="0" layoutInCell="1" allowOverlap="1" wp14:anchorId="489684AF" wp14:editId="516D0DDB">
          <wp:simplePos x="0" y="0"/>
          <wp:positionH relativeFrom="column">
            <wp:posOffset>7713009</wp:posOffset>
          </wp:positionH>
          <wp:positionV relativeFrom="paragraph">
            <wp:posOffset>-668020</wp:posOffset>
          </wp:positionV>
          <wp:extent cx="899795" cy="899795"/>
          <wp:effectExtent l="19050" t="19050" r="14605" b="14605"/>
          <wp:wrapTight wrapText="bothSides">
            <wp:wrapPolygon edited="0">
              <wp:start x="-457" y="-457"/>
              <wp:lineTo x="-457" y="21493"/>
              <wp:lineTo x="21493" y="21493"/>
              <wp:lineTo x="21493" y="-457"/>
              <wp:lineTo x="-457" y="-457"/>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sperange_Alchemer_Link_2_811416-1_cmyk.jpg"/>
                  <pic:cNvPicPr/>
                </pic:nvPicPr>
                <pic:blipFill>
                  <a:blip r:embed="rId2">
                    <a:extLst>
                      <a:ext uri="{28A0092B-C50C-407E-A947-70E740481C1C}">
                        <a14:useLocalDpi xmlns:a14="http://schemas.microsoft.com/office/drawing/2010/main" val="0"/>
                      </a:ext>
                    </a:extLst>
                  </a:blip>
                  <a:stretch>
                    <a:fillRect/>
                  </a:stretch>
                </pic:blipFill>
                <pic:spPr>
                  <a:xfrm>
                    <a:off x="0" y="0"/>
                    <a:ext cx="899795" cy="899795"/>
                  </a:xfrm>
                  <a:prstGeom prst="rect">
                    <a:avLst/>
                  </a:prstGeom>
                  <a:ln>
                    <a:solidFill>
                      <a:srgbClr val="FBBA00"/>
                    </a:solidFill>
                  </a:ln>
                </pic:spPr>
              </pic:pic>
            </a:graphicData>
          </a:graphic>
          <wp14:sizeRelH relativeFrom="margin">
            <wp14:pctWidth>0</wp14:pctWidth>
          </wp14:sizeRelH>
          <wp14:sizeRelV relativeFrom="margin">
            <wp14:pctHeight>0</wp14:pctHeight>
          </wp14:sizeRelV>
        </wp:anchor>
      </w:drawing>
    </w:r>
    <w:r w:rsidR="00F550C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E475" w14:textId="77777777" w:rsidR="000856EE" w:rsidRDefault="000856EE" w:rsidP="00C01264">
      <w:pPr>
        <w:spacing w:after="0" w:line="240" w:lineRule="auto"/>
      </w:pPr>
      <w:r>
        <w:separator/>
      </w:r>
    </w:p>
  </w:footnote>
  <w:footnote w:type="continuationSeparator" w:id="0">
    <w:p w14:paraId="6B582FAD" w14:textId="77777777" w:rsidR="000856EE" w:rsidRDefault="000856EE" w:rsidP="00C0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26EE" w14:textId="793B353C" w:rsidR="0010644E" w:rsidRDefault="0010644E">
    <w:pPr>
      <w:pStyle w:val="Header"/>
    </w:pPr>
  </w:p>
  <w:p w14:paraId="12277A77" w14:textId="4E2BB43A" w:rsidR="0010644E" w:rsidRDefault="005232FF" w:rsidP="005232FF">
    <w:pPr>
      <w:pStyle w:val="Header"/>
      <w:ind w:left="-426"/>
    </w:pPr>
    <w:r>
      <w:rPr>
        <w:rFonts w:cstheme="majorHAnsi"/>
        <w:noProof/>
      </w:rPr>
      <w:drawing>
        <wp:anchor distT="0" distB="0" distL="114300" distR="114300" simplePos="0" relativeHeight="251683840" behindDoc="1" locked="0" layoutInCell="1" allowOverlap="1" wp14:anchorId="15E8E1A2" wp14:editId="3BD76BCB">
          <wp:simplePos x="0" y="0"/>
          <wp:positionH relativeFrom="column">
            <wp:posOffset>2747010</wp:posOffset>
          </wp:positionH>
          <wp:positionV relativeFrom="paragraph">
            <wp:posOffset>274056</wp:posOffset>
          </wp:positionV>
          <wp:extent cx="1754587" cy="398904"/>
          <wp:effectExtent l="0" t="0" r="0" b="1270"/>
          <wp:wrapNone/>
          <wp:docPr id="335" name="Picture 3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754587" cy="398904"/>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noProof/>
      </w:rPr>
      <mc:AlternateContent>
        <mc:Choice Requires="wps">
          <w:drawing>
            <wp:anchor distT="0" distB="0" distL="114300" distR="114300" simplePos="0" relativeHeight="251679744" behindDoc="1" locked="0" layoutInCell="1" allowOverlap="1" wp14:anchorId="503E1961" wp14:editId="466D760D">
              <wp:simplePos x="0" y="0"/>
              <wp:positionH relativeFrom="column">
                <wp:posOffset>4701985</wp:posOffset>
              </wp:positionH>
              <wp:positionV relativeFrom="paragraph">
                <wp:posOffset>132080</wp:posOffset>
              </wp:positionV>
              <wp:extent cx="1572895" cy="669290"/>
              <wp:effectExtent l="0" t="0" r="27305" b="16510"/>
              <wp:wrapNone/>
              <wp:docPr id="1" name="Text Box 1"/>
              <wp:cNvGraphicFramePr/>
              <a:graphic xmlns:a="http://schemas.openxmlformats.org/drawingml/2006/main">
                <a:graphicData uri="http://schemas.microsoft.com/office/word/2010/wordprocessingShape">
                  <wps:wsp>
                    <wps:cNvSpPr txBox="1"/>
                    <wps:spPr>
                      <a:xfrm>
                        <a:off x="0" y="0"/>
                        <a:ext cx="1572895" cy="669290"/>
                      </a:xfrm>
                      <a:prstGeom prst="rect">
                        <a:avLst/>
                      </a:prstGeom>
                      <a:solidFill>
                        <a:schemeClr val="lt1"/>
                      </a:solidFill>
                      <a:ln w="6350">
                        <a:solidFill>
                          <a:schemeClr val="bg1"/>
                        </a:solidFill>
                      </a:ln>
                    </wps:spPr>
                    <wps:txbx>
                      <w:txbxContent>
                        <w:p w14:paraId="5FB9740E" w14:textId="77777777" w:rsidR="00364137" w:rsidRDefault="00364137" w:rsidP="00364137">
                          <w:pPr>
                            <w:jc w:val="center"/>
                          </w:pPr>
                          <w:r>
                            <w:br/>
                          </w:r>
                          <w:r w:rsidRPr="00C31609">
                            <w:rPr>
                              <w:highlight w:val="yellow"/>
                            </w:rPr>
                            <w:t>Logo de la commune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E1961" id="_x0000_t202" coordsize="21600,21600" o:spt="202" path="m,l,21600r21600,l21600,xe">
              <v:stroke joinstyle="miter"/>
              <v:path gradientshapeok="t" o:connecttype="rect"/>
            </v:shapetype>
            <v:shape id="Text Box 1" o:spid="_x0000_s1026" type="#_x0000_t202" style="position:absolute;left:0;text-align:left;margin-left:370.25pt;margin-top:10.4pt;width:123.85pt;height:5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aIMwIAAHwEAAAOAAAAZHJzL2Uyb0RvYy54bWysVE1vGjEQvVfqf7B8LwsUaFixRJSIqlKU&#10;RCJRzsZrs5a8Htc27NJf37FZPpLmVPVixjvjNzNv3jC7bWtN9sJ5Baagg16fEmE4lMpsC/ryvPpy&#10;Q4kPzJRMgxEFPQhPb+efP80am4shVKBL4QiCGJ83tqBVCDbPMs8rUTPfAysMOiW4mgW8um1WOtYg&#10;eq2zYb8/yRpwpXXAhff49e7opPOEL6Xg4VFKLwLRBcXaQjpdOjfxzOYzlm8ds5XiXRnsH6qomTKY&#10;9Ax1xwIjO6f+gqoVd+BBhh6HOgMpFRepB+xm0H/XzbpiVqRekBxvzzT5/wfLH/Zr++RIaL9DiwOM&#10;hDTW5x4/xn5a6er4i5US9COFhzNtog2Ex0fjb8Ob6ZgSjr7JZDqcJl6zy2vrfPghoCbRKKjDsSS2&#10;2P7eB8yIoaeQmMyDVuVKaZ0uUQpiqR3ZMxyiDqlGfPEmShvSYPKv434CfuNLYrogbLYfICCeNljI&#10;pfdohXbTdoRsoDwgTw6OEvKWrxQ2c898eGIONYPU4B6ERzykBiwGOouSCtzvj77HeBwleilpUIMF&#10;9b92zAlK9E+DQ54ORqMo2nQZIct4cdeezbXH7OolIEMD3DjLkxnjgz6Z0kH9iuuyiFnRxQzH3AUN&#10;J3MZjpuB68bFYpGCUKaWhXuztjxCx4nEUT23r8zZbp4BlfAAJ7Wy/N1Yj7HxpYHFLoBUaeaR4COr&#10;He8o8SSFbh3jDl3fU9TlT2P+BwAA//8DAFBLAwQUAAYACAAAACEA4/oycd8AAAAKAQAADwAAAGRy&#10;cy9kb3ducmV2LnhtbEyPQUvEMBCF74L/IYzgzU2Mda216VIUEVxBXL14yzZjW2wmpcnudv+940mP&#10;w3y8971yNftB7HGKfSADlwsFAqkJrqfWwMf740UOIiZLzg6B0MARI6yq05PSFi4c6A33m9QKDqFY&#10;WANdSmMhZWw69DYuwojEv68weZv4nFrpJnvgcD9IrdRSetsTN3R2xPsOm+/Nzht4zj7tw1Va4zHR&#10;/FrXT/mYxRdjzs/m+g5Ewjn9wfCrz+pQsdM27MhFMRi4ydQ1owa04gkM3Oa5BrFlUi81yKqU/ydU&#10;PwAAAP//AwBQSwECLQAUAAYACAAAACEAtoM4kv4AAADhAQAAEwAAAAAAAAAAAAAAAAAAAAAAW0Nv&#10;bnRlbnRfVHlwZXNdLnhtbFBLAQItABQABgAIAAAAIQA4/SH/1gAAAJQBAAALAAAAAAAAAAAAAAAA&#10;AC8BAABfcmVscy8ucmVsc1BLAQItABQABgAIAAAAIQAt6OaIMwIAAHwEAAAOAAAAAAAAAAAAAAAA&#10;AC4CAABkcnMvZTJvRG9jLnhtbFBLAQItABQABgAIAAAAIQDj+jJx3wAAAAoBAAAPAAAAAAAAAAAA&#10;AAAAAI0EAABkcnMvZG93bnJldi54bWxQSwUGAAAAAAQABADzAAAAmQUAAAAA&#10;" fillcolor="white [3201]" strokecolor="white [3212]" strokeweight=".5pt">
              <v:textbox>
                <w:txbxContent>
                  <w:p w14:paraId="5FB9740E" w14:textId="77777777" w:rsidR="00364137" w:rsidRDefault="00364137" w:rsidP="00364137">
                    <w:pPr>
                      <w:jc w:val="center"/>
                    </w:pPr>
                    <w:r>
                      <w:br/>
                    </w:r>
                    <w:r w:rsidRPr="00C31609">
                      <w:rPr>
                        <w:highlight w:val="yellow"/>
                      </w:rPr>
                      <w:t>Logo de la commune</w:t>
                    </w:r>
                  </w:p>
                </w:txbxContent>
              </v:textbox>
            </v:shape>
          </w:pict>
        </mc:Fallback>
      </mc:AlternateContent>
    </w:r>
    <w:r>
      <w:rPr>
        <w:rFonts w:cstheme="majorHAnsi"/>
        <w:noProof/>
      </w:rPr>
      <w:drawing>
        <wp:anchor distT="0" distB="0" distL="114300" distR="114300" simplePos="0" relativeHeight="251682816" behindDoc="1" locked="0" layoutInCell="1" allowOverlap="1" wp14:anchorId="786FD2C1" wp14:editId="63564EE5">
          <wp:simplePos x="0" y="0"/>
          <wp:positionH relativeFrom="column">
            <wp:posOffset>-252285</wp:posOffset>
          </wp:positionH>
          <wp:positionV relativeFrom="paragraph">
            <wp:posOffset>114935</wp:posOffset>
          </wp:positionV>
          <wp:extent cx="2720975" cy="716280"/>
          <wp:effectExtent l="0" t="0" r="3175" b="762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2720975" cy="7162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formatting="1" w:enforcement="0"/>
  <w:defaultTabStop w:val="720"/>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0F"/>
    <w:rsid w:val="000066C5"/>
    <w:rsid w:val="00026EDC"/>
    <w:rsid w:val="000638BF"/>
    <w:rsid w:val="000731BF"/>
    <w:rsid w:val="000856EE"/>
    <w:rsid w:val="00085C44"/>
    <w:rsid w:val="000A7941"/>
    <w:rsid w:val="000C7B26"/>
    <w:rsid w:val="000D0CA0"/>
    <w:rsid w:val="0010644E"/>
    <w:rsid w:val="001A1251"/>
    <w:rsid w:val="001E014F"/>
    <w:rsid w:val="00262855"/>
    <w:rsid w:val="00277ED2"/>
    <w:rsid w:val="00286C97"/>
    <w:rsid w:val="002C2696"/>
    <w:rsid w:val="002C37CD"/>
    <w:rsid w:val="002D42A6"/>
    <w:rsid w:val="002F1920"/>
    <w:rsid w:val="002F78D1"/>
    <w:rsid w:val="00342D2B"/>
    <w:rsid w:val="00364137"/>
    <w:rsid w:val="0037443A"/>
    <w:rsid w:val="003F447C"/>
    <w:rsid w:val="00401BF0"/>
    <w:rsid w:val="004526D5"/>
    <w:rsid w:val="00452F91"/>
    <w:rsid w:val="00485462"/>
    <w:rsid w:val="004864C9"/>
    <w:rsid w:val="004C4E46"/>
    <w:rsid w:val="00510B11"/>
    <w:rsid w:val="005232FF"/>
    <w:rsid w:val="00531937"/>
    <w:rsid w:val="00537F50"/>
    <w:rsid w:val="006112F1"/>
    <w:rsid w:val="00635E5A"/>
    <w:rsid w:val="00641DCC"/>
    <w:rsid w:val="00675809"/>
    <w:rsid w:val="006848E8"/>
    <w:rsid w:val="0071039D"/>
    <w:rsid w:val="00756364"/>
    <w:rsid w:val="007B727A"/>
    <w:rsid w:val="008009C6"/>
    <w:rsid w:val="0085037C"/>
    <w:rsid w:val="008B6E93"/>
    <w:rsid w:val="008F4E3A"/>
    <w:rsid w:val="0090650A"/>
    <w:rsid w:val="009526C6"/>
    <w:rsid w:val="009822A1"/>
    <w:rsid w:val="0098297E"/>
    <w:rsid w:val="009C409C"/>
    <w:rsid w:val="009C7D6F"/>
    <w:rsid w:val="009D2200"/>
    <w:rsid w:val="009D74FF"/>
    <w:rsid w:val="009E3BFE"/>
    <w:rsid w:val="009F0A25"/>
    <w:rsid w:val="00A10DE1"/>
    <w:rsid w:val="00A11026"/>
    <w:rsid w:val="00A252E0"/>
    <w:rsid w:val="00A36B92"/>
    <w:rsid w:val="00A452D9"/>
    <w:rsid w:val="00A87E9A"/>
    <w:rsid w:val="00AC095F"/>
    <w:rsid w:val="00AE483A"/>
    <w:rsid w:val="00B01311"/>
    <w:rsid w:val="00B32DF2"/>
    <w:rsid w:val="00B371B1"/>
    <w:rsid w:val="00BB1C0F"/>
    <w:rsid w:val="00BC1DC5"/>
    <w:rsid w:val="00BF7F93"/>
    <w:rsid w:val="00C01264"/>
    <w:rsid w:val="00C31609"/>
    <w:rsid w:val="00C35FF3"/>
    <w:rsid w:val="00C85EB9"/>
    <w:rsid w:val="00C92310"/>
    <w:rsid w:val="00CA093C"/>
    <w:rsid w:val="00CA714B"/>
    <w:rsid w:val="00CE3B3E"/>
    <w:rsid w:val="00D01957"/>
    <w:rsid w:val="00D55FFC"/>
    <w:rsid w:val="00D61B0D"/>
    <w:rsid w:val="00D71349"/>
    <w:rsid w:val="00DB4F3A"/>
    <w:rsid w:val="00EB56EB"/>
    <w:rsid w:val="00F5274D"/>
    <w:rsid w:val="00F548CD"/>
    <w:rsid w:val="00F550C5"/>
    <w:rsid w:val="00F630F0"/>
    <w:rsid w:val="00F86EC9"/>
    <w:rsid w:val="00FA7BC5"/>
    <w:rsid w:val="00FB4EF7"/>
    <w:rsid w:val="00FE4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242418"/>
  <w15:chartTrackingRefBased/>
  <w15:docId w15:val="{C14268AB-3C14-4C30-8A29-464E356C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264"/>
  </w:style>
  <w:style w:type="paragraph" w:styleId="Footer">
    <w:name w:val="footer"/>
    <w:basedOn w:val="Normal"/>
    <w:link w:val="FooterChar"/>
    <w:uiPriority w:val="99"/>
    <w:unhideWhenUsed/>
    <w:rsid w:val="00C012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264"/>
  </w:style>
  <w:style w:type="paragraph" w:customStyle="1" w:styleId="txt">
    <w:name w:val="txt"/>
    <w:basedOn w:val="Normal"/>
    <w:uiPriority w:val="99"/>
    <w:rsid w:val="00C01264"/>
    <w:pPr>
      <w:tabs>
        <w:tab w:val="center" w:pos="480"/>
        <w:tab w:val="center" w:pos="2560"/>
        <w:tab w:val="center" w:pos="4220"/>
      </w:tabs>
      <w:autoSpaceDE w:val="0"/>
      <w:autoSpaceDN w:val="0"/>
      <w:adjustRightInd w:val="0"/>
      <w:spacing w:after="170"/>
      <w:jc w:val="both"/>
      <w:textAlignment w:val="center"/>
    </w:pPr>
    <w:rPr>
      <w:rFonts w:ascii="Calibri Light" w:hAnsi="Calibri Light" w:cs="Calibri Light"/>
      <w:color w:val="000000"/>
      <w:sz w:val="20"/>
      <w:szCs w:val="20"/>
      <w:lang w:val="de-DE"/>
    </w:rPr>
  </w:style>
  <w:style w:type="paragraph" w:styleId="BalloonText">
    <w:name w:val="Balloon Text"/>
    <w:basedOn w:val="Normal"/>
    <w:link w:val="BalloonTextChar"/>
    <w:uiPriority w:val="99"/>
    <w:semiHidden/>
    <w:unhideWhenUsed/>
    <w:rsid w:val="00641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DCC"/>
    <w:rPr>
      <w:rFonts w:ascii="Segoe UI" w:hAnsi="Segoe UI" w:cs="Segoe UI"/>
      <w:sz w:val="18"/>
      <w:szCs w:val="18"/>
    </w:rPr>
  </w:style>
  <w:style w:type="character" w:styleId="Hyperlink">
    <w:name w:val="Hyperlink"/>
    <w:basedOn w:val="DefaultParagraphFont"/>
    <w:uiPriority w:val="99"/>
    <w:unhideWhenUsed/>
    <w:rsid w:val="008009C6"/>
    <w:rPr>
      <w:color w:val="0563C1" w:themeColor="hyperlink"/>
      <w:u w:val="single"/>
    </w:rPr>
  </w:style>
  <w:style w:type="character" w:styleId="CommentReference">
    <w:name w:val="annotation reference"/>
    <w:basedOn w:val="DefaultParagraphFont"/>
    <w:uiPriority w:val="99"/>
    <w:semiHidden/>
    <w:unhideWhenUsed/>
    <w:rsid w:val="001A1251"/>
    <w:rPr>
      <w:sz w:val="16"/>
      <w:szCs w:val="16"/>
    </w:rPr>
  </w:style>
  <w:style w:type="paragraph" w:styleId="CommentText">
    <w:name w:val="annotation text"/>
    <w:basedOn w:val="Normal"/>
    <w:link w:val="CommentTextChar"/>
    <w:uiPriority w:val="99"/>
    <w:semiHidden/>
    <w:unhideWhenUsed/>
    <w:rsid w:val="001A1251"/>
    <w:pPr>
      <w:spacing w:line="240" w:lineRule="auto"/>
    </w:pPr>
    <w:rPr>
      <w:sz w:val="20"/>
      <w:szCs w:val="20"/>
    </w:rPr>
  </w:style>
  <w:style w:type="character" w:customStyle="1" w:styleId="CommentTextChar">
    <w:name w:val="Comment Text Char"/>
    <w:basedOn w:val="DefaultParagraphFont"/>
    <w:link w:val="CommentText"/>
    <w:uiPriority w:val="99"/>
    <w:semiHidden/>
    <w:rsid w:val="001A1251"/>
    <w:rPr>
      <w:sz w:val="20"/>
      <w:szCs w:val="20"/>
    </w:rPr>
  </w:style>
  <w:style w:type="paragraph" w:styleId="CommentSubject">
    <w:name w:val="annotation subject"/>
    <w:basedOn w:val="CommentText"/>
    <w:next w:val="CommentText"/>
    <w:link w:val="CommentSubjectChar"/>
    <w:uiPriority w:val="99"/>
    <w:semiHidden/>
    <w:unhideWhenUsed/>
    <w:rsid w:val="001A1251"/>
    <w:rPr>
      <w:b/>
      <w:bCs/>
    </w:rPr>
  </w:style>
  <w:style w:type="character" w:customStyle="1" w:styleId="CommentSubjectChar">
    <w:name w:val="Comment Subject Char"/>
    <w:basedOn w:val="CommentTextChar"/>
    <w:link w:val="CommentSubject"/>
    <w:uiPriority w:val="99"/>
    <w:semiHidden/>
    <w:rsid w:val="001A1251"/>
    <w:rPr>
      <w:b/>
      <w:bCs/>
      <w:sz w:val="20"/>
      <w:szCs w:val="20"/>
    </w:rPr>
  </w:style>
  <w:style w:type="paragraph" w:styleId="Revision">
    <w:name w:val="Revision"/>
    <w:hidden/>
    <w:uiPriority w:val="99"/>
    <w:semiHidden/>
    <w:rsid w:val="001A12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peuxvoter.l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uichet.public.lu/fr/citoyens/citoyennete/elections/elections-europeennes/inscription-listes-electorales-europeenne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s://zesummeliewen.public.lu/f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4986-8ABE-44B7-943A-CC49DF09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1725</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CTIE</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Wagner</dc:creator>
  <cp:keywords/>
  <dc:description/>
  <cp:lastModifiedBy>Michèle Zahlen</cp:lastModifiedBy>
  <cp:revision>15</cp:revision>
  <cp:lastPrinted>2022-02-03T10:39:00Z</cp:lastPrinted>
  <dcterms:created xsi:type="dcterms:W3CDTF">2022-10-04T14:17:00Z</dcterms:created>
  <dcterms:modified xsi:type="dcterms:W3CDTF">2024-01-12T08:15:00Z</dcterms:modified>
</cp:coreProperties>
</file>