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CB6C7" w14:textId="18C611AC" w:rsidR="006112F1" w:rsidRPr="0037247C" w:rsidRDefault="0037247C" w:rsidP="005232FF">
      <w:pPr>
        <w:spacing w:before="240" w:after="600" w:line="240" w:lineRule="auto"/>
        <w:ind w:left="567" w:right="707"/>
        <w:jc w:val="right"/>
        <w:rPr>
          <w:rFonts w:cstheme="minorHAnsi"/>
        </w:rPr>
      </w:pPr>
      <w:r>
        <w:rPr>
          <w:rFonts w:cstheme="minorHAnsi"/>
          <w:highlight w:val="yellow"/>
        </w:rPr>
        <w:t>Municipality</w:t>
      </w:r>
      <w:r w:rsidR="006112F1" w:rsidRPr="0037247C">
        <w:rPr>
          <w:rFonts w:cstheme="minorHAnsi"/>
          <w:highlight w:val="yellow"/>
        </w:rPr>
        <w:t xml:space="preserve">, </w:t>
      </w:r>
      <w:r w:rsidR="0037443A" w:rsidRPr="0037247C">
        <w:rPr>
          <w:rFonts w:cstheme="minorHAnsi"/>
          <w:highlight w:val="yellow"/>
        </w:rPr>
        <w:t>date</w:t>
      </w:r>
    </w:p>
    <w:p w14:paraId="0530397B" w14:textId="2CF3439B" w:rsidR="000D0CA0" w:rsidRPr="0037247C" w:rsidRDefault="0037247C" w:rsidP="0037247C">
      <w:pPr>
        <w:ind w:left="567" w:right="707"/>
        <w:jc w:val="both"/>
      </w:pPr>
      <w:r w:rsidRPr="002A6FCF">
        <w:t>Dear fellow citizen</w:t>
      </w:r>
      <w:r w:rsidR="000D0CA0" w:rsidRPr="0037247C">
        <w:t>,</w:t>
      </w:r>
    </w:p>
    <w:p w14:paraId="2619E2C6" w14:textId="77777777" w:rsidR="000D0CA0" w:rsidRPr="0037247C" w:rsidRDefault="000D0CA0" w:rsidP="0037247C">
      <w:pPr>
        <w:ind w:left="567" w:right="707"/>
        <w:jc w:val="both"/>
      </w:pPr>
    </w:p>
    <w:p w14:paraId="151E9777" w14:textId="4E4DCFEC" w:rsidR="0037247C" w:rsidRPr="002A0E5C" w:rsidRDefault="0037247C" w:rsidP="0037247C">
      <w:pPr>
        <w:ind w:left="567" w:right="707"/>
        <w:jc w:val="both"/>
      </w:pPr>
      <w:r w:rsidRPr="002A0E5C">
        <w:t xml:space="preserve">Decisions taken at EU level also determine the everyday lives of all of us here in Luxembourg. With your vote in the European elections, you have the opportunity to decide what the European Union should focus on in the next five years. Your opinion </w:t>
      </w:r>
      <w:r w:rsidR="00C7562C">
        <w:t xml:space="preserve">is </w:t>
      </w:r>
      <w:r w:rsidRPr="002A0E5C">
        <w:t xml:space="preserve">therefore </w:t>
      </w:r>
      <w:r w:rsidR="00C7562C">
        <w:t xml:space="preserve">important </w:t>
      </w:r>
      <w:r w:rsidRPr="002A0E5C">
        <w:t>in the upcoming European elections on 9 June 2024</w:t>
      </w:r>
      <w:r w:rsidR="00C7562C">
        <w:t>!</w:t>
      </w:r>
      <w:r w:rsidRPr="002A0E5C">
        <w:t xml:space="preserve"> </w:t>
      </w:r>
    </w:p>
    <w:p w14:paraId="51A57829" w14:textId="77777777" w:rsidR="0037247C" w:rsidRPr="002A0E5C" w:rsidRDefault="0037247C" w:rsidP="0037247C">
      <w:pPr>
        <w:ind w:left="567" w:right="707"/>
        <w:jc w:val="both"/>
      </w:pPr>
      <w:r w:rsidRPr="002A0E5C">
        <w:t xml:space="preserve">If you are not yet registered on the electoral </w:t>
      </w:r>
      <w:r>
        <w:t>lists</w:t>
      </w:r>
      <w:r w:rsidRPr="002A0E5C">
        <w:t xml:space="preserve">, you can do so at the </w:t>
      </w:r>
      <w:r>
        <w:t xml:space="preserve">administration office </w:t>
      </w:r>
      <w:r w:rsidRPr="002A0E5C">
        <w:t xml:space="preserve">of our municipality or online via </w:t>
      </w:r>
      <w:hyperlink r:id="rId7" w:history="1">
        <w:r w:rsidRPr="00154C9C">
          <w:rPr>
            <w:rStyle w:val="Hyperlink"/>
          </w:rPr>
          <w:t>Guichet.lu</w:t>
        </w:r>
      </w:hyperlink>
      <w:r w:rsidRPr="002A0E5C">
        <w:t xml:space="preserve">. You can all be part of an active and engaged society in Europe: young and old, newcomers and locals, EU citizens and Luxembourgers. </w:t>
      </w:r>
    </w:p>
    <w:p w14:paraId="53FFA51E" w14:textId="77777777" w:rsidR="0037247C" w:rsidRPr="002A0E5C" w:rsidRDefault="0037247C" w:rsidP="0037247C">
      <w:pPr>
        <w:ind w:left="567" w:right="707"/>
        <w:jc w:val="both"/>
      </w:pPr>
      <w:r w:rsidRPr="002A0E5C">
        <w:t xml:space="preserve">By voting in the European elections, you decide which Members of the European Parliament you want to represent you. When you register on the electoral roll in Luxembourg, you are voting for the members </w:t>
      </w:r>
      <w:r>
        <w:t xml:space="preserve">of the European Parliament </w:t>
      </w:r>
      <w:r w:rsidRPr="002A0E5C">
        <w:t xml:space="preserve">for Luxembourg. If you want to vote for the </w:t>
      </w:r>
      <w:r w:rsidRPr="00154C9C">
        <w:t xml:space="preserve">members of the European Parliament </w:t>
      </w:r>
      <w:r w:rsidRPr="002A0E5C">
        <w:t>of your country</w:t>
      </w:r>
      <w:r>
        <w:t xml:space="preserve"> of origin</w:t>
      </w:r>
      <w:r w:rsidRPr="002A0E5C">
        <w:t xml:space="preserve">, please contact the </w:t>
      </w:r>
      <w:r>
        <w:t xml:space="preserve">competent </w:t>
      </w:r>
      <w:r w:rsidRPr="002A0E5C">
        <w:t xml:space="preserve">embassy or consulate. </w:t>
      </w:r>
    </w:p>
    <w:p w14:paraId="116E6324" w14:textId="77777777" w:rsidR="0037247C" w:rsidRPr="002A0E5C" w:rsidRDefault="0037247C" w:rsidP="0037247C">
      <w:pPr>
        <w:ind w:left="567" w:right="707"/>
        <w:jc w:val="both"/>
      </w:pPr>
      <w:r w:rsidRPr="002A0E5C">
        <w:t xml:space="preserve">Are you already registered on the electoral </w:t>
      </w:r>
      <w:r>
        <w:t>lists</w:t>
      </w:r>
      <w:r w:rsidRPr="002A0E5C">
        <w:t xml:space="preserve"> in Luxembourg? Then why not share your experience with other EU citizens in Luxembourg and raise their awareness of the </w:t>
      </w:r>
      <w:r>
        <w:t xml:space="preserve">subject </w:t>
      </w:r>
      <w:r w:rsidRPr="002A0E5C">
        <w:t xml:space="preserve">and the importance of political participation at EU level. </w:t>
      </w:r>
    </w:p>
    <w:p w14:paraId="52DE1D7D" w14:textId="77777777" w:rsidR="0037247C" w:rsidRPr="002A0E5C" w:rsidRDefault="0037247C" w:rsidP="0037247C">
      <w:pPr>
        <w:ind w:left="567" w:right="707"/>
        <w:jc w:val="both"/>
      </w:pPr>
      <w:r w:rsidRPr="002A0E5C">
        <w:t xml:space="preserve">We will all decide the future of Europe on 9 June 2024! </w:t>
      </w:r>
    </w:p>
    <w:p w14:paraId="2E1E3434" w14:textId="77777777" w:rsidR="0037247C" w:rsidRPr="002A0E5C" w:rsidRDefault="0037247C" w:rsidP="0037247C">
      <w:pPr>
        <w:ind w:left="567" w:right="707"/>
        <w:jc w:val="both"/>
      </w:pPr>
      <w:r w:rsidRPr="002A0E5C">
        <w:t xml:space="preserve">Further information </w:t>
      </w:r>
      <w:r>
        <w:t xml:space="preserve">about registration </w:t>
      </w:r>
      <w:r w:rsidRPr="002A0E5C">
        <w:t xml:space="preserve">for EU citizens in Luxembourg and on the elections in general can be found at </w:t>
      </w:r>
      <w:hyperlink r:id="rId8" w:history="1">
        <w:r w:rsidRPr="004B5FDA">
          <w:rPr>
            <w:rStyle w:val="Hyperlink"/>
          </w:rPr>
          <w:t>www.icanvote.lu</w:t>
        </w:r>
      </w:hyperlink>
      <w:r w:rsidRPr="002A0E5C">
        <w:t>. Registration</w:t>
      </w:r>
      <w:r>
        <w:t>s</w:t>
      </w:r>
      <w:r w:rsidRPr="002A0E5C">
        <w:t xml:space="preserve"> </w:t>
      </w:r>
      <w:r>
        <w:t xml:space="preserve">are open </w:t>
      </w:r>
      <w:r w:rsidRPr="002A0E5C">
        <w:t xml:space="preserve">until 15 April 2024 at 5 pm. </w:t>
      </w:r>
    </w:p>
    <w:p w14:paraId="122772DA" w14:textId="1163C91C" w:rsidR="000D0CA0" w:rsidRPr="00942DC7" w:rsidRDefault="000D0CA0" w:rsidP="0037247C">
      <w:r w:rsidRPr="0037247C">
        <w:br/>
      </w:r>
      <w:r w:rsidRPr="0037247C">
        <w:tab/>
      </w:r>
      <w:r w:rsidRPr="0037247C">
        <w:tab/>
      </w:r>
      <w:r w:rsidRPr="0037247C">
        <w:tab/>
      </w:r>
      <w:r w:rsidRPr="0037247C">
        <w:tab/>
      </w:r>
      <w:r w:rsidRPr="0037247C">
        <w:tab/>
      </w:r>
      <w:r w:rsidRPr="0037247C">
        <w:tab/>
      </w:r>
      <w:r w:rsidRPr="0037247C">
        <w:tab/>
        <w:t xml:space="preserve"> </w:t>
      </w:r>
      <w:r w:rsidR="0037247C" w:rsidRPr="0037247C">
        <w:t xml:space="preserve">  </w:t>
      </w:r>
      <w:r w:rsidR="0037247C">
        <w:t xml:space="preserve">    </w:t>
      </w:r>
      <w:r w:rsidRPr="0037247C">
        <w:t xml:space="preserve">   </w:t>
      </w:r>
      <w:r w:rsidR="0037247C" w:rsidRPr="00942DC7">
        <w:t>The municipal council</w:t>
      </w:r>
    </w:p>
    <w:p w14:paraId="71004B54" w14:textId="41D7A15F" w:rsidR="000D0CA0" w:rsidRPr="00C7562C" w:rsidRDefault="000D0CA0" w:rsidP="000D0CA0">
      <w:pPr>
        <w:ind w:left="567" w:right="707"/>
        <w:jc w:val="both"/>
      </w:pPr>
    </w:p>
    <w:p w14:paraId="7A84DFB0" w14:textId="248D73F7" w:rsidR="00F548CD" w:rsidRPr="0037247C" w:rsidRDefault="0037247C" w:rsidP="005232FF">
      <w:pPr>
        <w:ind w:left="567" w:right="566"/>
        <w:jc w:val="both"/>
      </w:pPr>
      <w:r>
        <w:rPr>
          <w:noProof/>
        </w:rPr>
        <w:drawing>
          <wp:anchor distT="0" distB="0" distL="114300" distR="114300" simplePos="0" relativeHeight="251662336" behindDoc="1" locked="0" layoutInCell="1" allowOverlap="1" wp14:anchorId="13B7004C" wp14:editId="58EBE577">
            <wp:simplePos x="0" y="0"/>
            <wp:positionH relativeFrom="column">
              <wp:posOffset>3113544</wp:posOffset>
            </wp:positionH>
            <wp:positionV relativeFrom="paragraph">
              <wp:posOffset>68526</wp:posOffset>
            </wp:positionV>
            <wp:extent cx="1439545" cy="1439545"/>
            <wp:effectExtent l="0" t="0" r="825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2E319" w14:textId="06586B21" w:rsidR="006112F1" w:rsidRPr="0037247C" w:rsidRDefault="006112F1" w:rsidP="005232FF">
      <w:pPr>
        <w:ind w:left="567" w:right="566"/>
        <w:jc w:val="both"/>
      </w:pPr>
    </w:p>
    <w:p w14:paraId="2F73CF6C" w14:textId="42D2C212" w:rsidR="000D0CA0" w:rsidRPr="0037247C" w:rsidRDefault="0037247C" w:rsidP="0037247C">
      <w:pPr>
        <w:ind w:left="1985" w:right="566"/>
        <w:rPr>
          <w:b/>
          <w:bCs/>
          <w:sz w:val="28"/>
          <w:szCs w:val="28"/>
        </w:rPr>
      </w:pPr>
      <w:r>
        <w:rPr>
          <w:b/>
          <w:bCs/>
          <w:sz w:val="28"/>
          <w:szCs w:val="28"/>
        </w:rPr>
        <w:t>Y</w:t>
      </w:r>
      <w:r w:rsidRPr="0037247C">
        <w:rPr>
          <w:b/>
          <w:bCs/>
          <w:sz w:val="28"/>
          <w:szCs w:val="28"/>
        </w:rPr>
        <w:t xml:space="preserve">ou can register on </w:t>
      </w:r>
      <w:r>
        <w:t xml:space="preserve"> </w:t>
      </w:r>
      <w:r>
        <w:rPr>
          <w:b/>
          <w:bCs/>
          <w:sz w:val="28"/>
          <w:szCs w:val="28"/>
        </w:rPr>
        <w:br/>
      </w:r>
      <w:r w:rsidRPr="0037247C">
        <w:rPr>
          <w:b/>
          <w:bCs/>
          <w:sz w:val="28"/>
          <w:szCs w:val="28"/>
        </w:rPr>
        <w:t>the</w:t>
      </w:r>
      <w:r>
        <w:rPr>
          <w:b/>
          <w:bCs/>
          <w:sz w:val="28"/>
          <w:szCs w:val="28"/>
        </w:rPr>
        <w:t xml:space="preserve"> </w:t>
      </w:r>
      <w:r w:rsidRPr="0037247C">
        <w:rPr>
          <w:b/>
          <w:bCs/>
          <w:sz w:val="28"/>
          <w:szCs w:val="28"/>
        </w:rPr>
        <w:t>electoral lists here:</w:t>
      </w:r>
    </w:p>
    <w:sectPr w:rsidR="000D0CA0" w:rsidRPr="0037247C" w:rsidSect="00FE4395">
      <w:headerReference w:type="default" r:id="rId10"/>
      <w:footerReference w:type="default" r:id="rId11"/>
      <w:pgSz w:w="11906" w:h="16838"/>
      <w:pgMar w:top="3686" w:right="1134" w:bottom="1440" w:left="113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73241" w14:textId="77777777" w:rsidR="000856EE" w:rsidRDefault="000856EE" w:rsidP="00C01264">
      <w:pPr>
        <w:spacing w:after="0" w:line="240" w:lineRule="auto"/>
      </w:pPr>
      <w:r>
        <w:separator/>
      </w:r>
    </w:p>
  </w:endnote>
  <w:endnote w:type="continuationSeparator" w:id="0">
    <w:p w14:paraId="217FE5F8" w14:textId="77777777" w:rsidR="000856EE" w:rsidRDefault="000856EE" w:rsidP="00C0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9998" w14:textId="12B0BACF" w:rsidR="00FB4EF7" w:rsidRDefault="00FB4EF7">
    <w:pPr>
      <w:pStyle w:val="Footer"/>
      <w:rPr>
        <w:rFonts w:cstheme="majorHAnsi"/>
        <w:noProof/>
      </w:rPr>
    </w:pPr>
  </w:p>
  <w:p w14:paraId="30C355AE" w14:textId="60052AF5" w:rsidR="00FB4EF7" w:rsidRDefault="00FB4EF7">
    <w:pPr>
      <w:pStyle w:val="Footer"/>
      <w:rPr>
        <w:rFonts w:cstheme="majorHAnsi"/>
        <w:noProof/>
      </w:rPr>
    </w:pPr>
  </w:p>
  <w:p w14:paraId="26469F83" w14:textId="6627C5E4" w:rsidR="00C92310" w:rsidRPr="004864C9" w:rsidRDefault="009D2200" w:rsidP="004864C9">
    <w:pPr>
      <w:pStyle w:val="Footer"/>
      <w:rPr>
        <w:rFonts w:cstheme="majorHAnsi"/>
        <w:noProof/>
      </w:rPr>
    </w:pPr>
    <w:r w:rsidRPr="0098297E">
      <w:rPr>
        <w:noProof/>
      </w:rPr>
      <mc:AlternateContent>
        <mc:Choice Requires="wps">
          <w:drawing>
            <wp:anchor distT="0" distB="0" distL="114300" distR="114300" simplePos="0" relativeHeight="251656191" behindDoc="0" locked="0" layoutInCell="1" allowOverlap="1" wp14:anchorId="095AC540" wp14:editId="7A4DDB33">
              <wp:simplePos x="0" y="0"/>
              <wp:positionH relativeFrom="column">
                <wp:posOffset>7445829</wp:posOffset>
              </wp:positionH>
              <wp:positionV relativeFrom="paragraph">
                <wp:posOffset>-616948</wp:posOffset>
              </wp:positionV>
              <wp:extent cx="7560000" cy="900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900000"/>
                      </a:xfrm>
                      <a:prstGeom prst="rect">
                        <a:avLst/>
                      </a:prstGeom>
                      <a:solidFill>
                        <a:srgbClr val="FBB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4463" id="Rectangle 7" o:spid="_x0000_s1026" style="position:absolute;margin-left:586.3pt;margin-top:-48.6pt;width:595.3pt;height:70.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" fillcolor="#fbba00" stroked="f" strokeweight="1pt"/>
          </w:pict>
        </mc:Fallback>
      </mc:AlternateContent>
    </w:r>
  </w:p>
  <w:p w14:paraId="7E623775" w14:textId="77777777" w:rsidR="00F550C5" w:rsidRDefault="00C92310">
    <w:pPr>
      <w:pStyle w:val="Footer"/>
    </w:pPr>
    <w:r>
      <w:rPr>
        <w:rFonts w:cstheme="majorHAnsi"/>
        <w:noProof/>
      </w:rPr>
      <w:drawing>
        <wp:anchor distT="0" distB="0" distL="114300" distR="114300" simplePos="0" relativeHeight="251665408" behindDoc="1" locked="0" layoutInCell="1" allowOverlap="1" wp14:anchorId="17DF2126" wp14:editId="66077EC0">
          <wp:simplePos x="0" y="0"/>
          <wp:positionH relativeFrom="column">
            <wp:posOffset>7441928</wp:posOffset>
          </wp:positionH>
          <wp:positionV relativeFrom="paragraph">
            <wp:posOffset>-2516868</wp:posOffset>
          </wp:positionV>
          <wp:extent cx="7191375" cy="1842135"/>
          <wp:effectExtent l="0" t="0" r="9525" b="5715"/>
          <wp:wrapTight wrapText="bothSides">
            <wp:wrapPolygon edited="0">
              <wp:start x="0" y="0"/>
              <wp:lineTo x="0" y="21444"/>
              <wp:lineTo x="21571" y="21444"/>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s_trait_noir_combinés.jpg"/>
                  <pic:cNvPicPr/>
                </pic:nvPicPr>
                <pic:blipFill rotWithShape="1">
                  <a:blip r:embed="rId1" cstate="print">
                    <a:extLst>
                      <a:ext uri="{28A0092B-C50C-407E-A947-70E740481C1C}">
                        <a14:useLocalDpi xmlns:a14="http://schemas.microsoft.com/office/drawing/2010/main" val="0"/>
                      </a:ext>
                    </a:extLst>
                  </a:blip>
                  <a:srcRect t="48059" b="10853"/>
                  <a:stretch/>
                </pic:blipFill>
                <pic:spPr bwMode="auto">
                  <a:xfrm>
                    <a:off x="0" y="0"/>
                    <a:ext cx="719137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BC5">
      <w:rPr>
        <w:noProof/>
      </w:rPr>
      <w:drawing>
        <wp:anchor distT="0" distB="0" distL="114300" distR="114300" simplePos="0" relativeHeight="251658240" behindDoc="1" locked="0" layoutInCell="1" allowOverlap="1" wp14:anchorId="489684AF" wp14:editId="516D0DDB">
          <wp:simplePos x="0" y="0"/>
          <wp:positionH relativeFrom="column">
            <wp:posOffset>7713009</wp:posOffset>
          </wp:positionH>
          <wp:positionV relativeFrom="paragraph">
            <wp:posOffset>-668020</wp:posOffset>
          </wp:positionV>
          <wp:extent cx="899795" cy="899795"/>
          <wp:effectExtent l="19050" t="19050" r="14605" b="14605"/>
          <wp:wrapTight wrapText="bothSides">
            <wp:wrapPolygon edited="0">
              <wp:start x="-457" y="-457"/>
              <wp:lineTo x="-457" y="21493"/>
              <wp:lineTo x="21493" y="21493"/>
              <wp:lineTo x="21493" y="-457"/>
              <wp:lineTo x="-457" y="-45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sperange_Alchemer_Link_2_811416-1_cmyk.jpg"/>
                  <pic:cNvPicPr/>
                </pic:nvPicPr>
                <pic:blipFill>
                  <a:blip r:embed="rId2">
                    <a:extLst>
                      <a:ext uri="{28A0092B-C50C-407E-A947-70E740481C1C}">
                        <a14:useLocalDpi xmlns:a14="http://schemas.microsoft.com/office/drawing/2010/main" val="0"/>
                      </a:ext>
                    </a:extLst>
                  </a:blip>
                  <a:stretch>
                    <a:fillRect/>
                  </a:stretch>
                </pic:blipFill>
                <pic:spPr>
                  <a:xfrm>
                    <a:off x="0" y="0"/>
                    <a:ext cx="899795" cy="899795"/>
                  </a:xfrm>
                  <a:prstGeom prst="rect">
                    <a:avLst/>
                  </a:prstGeom>
                  <a:ln>
                    <a:solidFill>
                      <a:srgbClr val="FBBA00"/>
                    </a:solidFill>
                  </a:ln>
                </pic:spPr>
              </pic:pic>
            </a:graphicData>
          </a:graphic>
          <wp14:sizeRelH relativeFrom="margin">
            <wp14:pctWidth>0</wp14:pctWidth>
          </wp14:sizeRelH>
          <wp14:sizeRelV relativeFrom="margin">
            <wp14:pctHeight>0</wp14:pctHeight>
          </wp14:sizeRelV>
        </wp:anchor>
      </w:drawing>
    </w:r>
    <w:r w:rsidR="00F550C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E475" w14:textId="77777777" w:rsidR="000856EE" w:rsidRDefault="000856EE" w:rsidP="00C01264">
      <w:pPr>
        <w:spacing w:after="0" w:line="240" w:lineRule="auto"/>
      </w:pPr>
      <w:r>
        <w:separator/>
      </w:r>
    </w:p>
  </w:footnote>
  <w:footnote w:type="continuationSeparator" w:id="0">
    <w:p w14:paraId="6B582FAD" w14:textId="77777777" w:rsidR="000856EE" w:rsidRDefault="000856EE" w:rsidP="00C0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26EE" w14:textId="793B353C" w:rsidR="0010644E" w:rsidRDefault="0010644E">
    <w:pPr>
      <w:pStyle w:val="Header"/>
    </w:pPr>
  </w:p>
  <w:p w14:paraId="12277A77" w14:textId="4E2BB43A" w:rsidR="0010644E" w:rsidRDefault="005232FF" w:rsidP="005232FF">
    <w:pPr>
      <w:pStyle w:val="Header"/>
      <w:ind w:left="-426"/>
    </w:pPr>
    <w:r>
      <w:rPr>
        <w:rFonts w:cstheme="majorHAnsi"/>
        <w:noProof/>
      </w:rPr>
      <w:drawing>
        <wp:anchor distT="0" distB="0" distL="114300" distR="114300" simplePos="0" relativeHeight="251683840" behindDoc="1" locked="0" layoutInCell="1" allowOverlap="1" wp14:anchorId="15E8E1A2" wp14:editId="19273E08">
          <wp:simplePos x="0" y="0"/>
          <wp:positionH relativeFrom="column">
            <wp:posOffset>2899410</wp:posOffset>
          </wp:positionH>
          <wp:positionV relativeFrom="paragraph">
            <wp:posOffset>273685</wp:posOffset>
          </wp:positionV>
          <wp:extent cx="1454157" cy="399646"/>
          <wp:effectExtent l="0" t="0" r="0" b="635"/>
          <wp:wrapNone/>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54157" cy="399646"/>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rPr>
      <mc:AlternateContent>
        <mc:Choice Requires="wps">
          <w:drawing>
            <wp:anchor distT="0" distB="0" distL="114300" distR="114300" simplePos="0" relativeHeight="251679744" behindDoc="1" locked="0" layoutInCell="1" allowOverlap="1" wp14:anchorId="503E1961" wp14:editId="466D760D">
              <wp:simplePos x="0" y="0"/>
              <wp:positionH relativeFrom="column">
                <wp:posOffset>4701985</wp:posOffset>
              </wp:positionH>
              <wp:positionV relativeFrom="paragraph">
                <wp:posOffset>132080</wp:posOffset>
              </wp:positionV>
              <wp:extent cx="1572895" cy="669290"/>
              <wp:effectExtent l="0" t="0" r="27305" b="16510"/>
              <wp:wrapNone/>
              <wp:docPr id="1" name="Text Box 1"/>
              <wp:cNvGraphicFramePr/>
              <a:graphic xmlns:a="http://schemas.openxmlformats.org/drawingml/2006/main">
                <a:graphicData uri="http://schemas.microsoft.com/office/word/2010/wordprocessingShape">
                  <wps:wsp>
                    <wps:cNvSpPr txBox="1"/>
                    <wps:spPr>
                      <a:xfrm>
                        <a:off x="0" y="0"/>
                        <a:ext cx="1572895" cy="669290"/>
                      </a:xfrm>
                      <a:prstGeom prst="rect">
                        <a:avLst/>
                      </a:prstGeom>
                      <a:solidFill>
                        <a:schemeClr val="lt1"/>
                      </a:solidFill>
                      <a:ln w="6350">
                        <a:solidFill>
                          <a:schemeClr val="bg1"/>
                        </a:solidFill>
                      </a:ln>
                    </wps:spPr>
                    <wps:txbx>
                      <w:txbxContent>
                        <w:p w14:paraId="5FB9740E" w14:textId="77777777" w:rsidR="00364137" w:rsidRDefault="00364137" w:rsidP="00364137">
                          <w:pPr>
                            <w:jc w:val="center"/>
                          </w:pPr>
                          <w:r>
                            <w:br/>
                          </w:r>
                          <w:r w:rsidRPr="00C31609">
                            <w:rPr>
                              <w:highlight w:val="yellow"/>
                            </w:rPr>
                            <w:t>Logo de la 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1961" id="_x0000_t202" coordsize="21600,21600" o:spt="202" path="m,l,21600r21600,l21600,xe">
              <v:stroke joinstyle="miter"/>
              <v:path gradientshapeok="t" o:connecttype="rect"/>
            </v:shapetype>
            <v:shape id="Text Box 1" o:spid="_x0000_s1026" type="#_x0000_t202" style="position:absolute;left:0;text-align:left;margin-left:370.25pt;margin-top:10.4pt;width:123.85pt;height:5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" fillcolor="white [3201]" strokecolor="white [3212]" strokeweight=".5pt">
              <v:textbox>
                <w:txbxContent>
                  <w:p w14:paraId="5FB9740E" w14:textId="77777777" w:rsidR="00364137" w:rsidRDefault="00364137" w:rsidP="00364137">
                    <w:pPr>
                      <w:jc w:val="center"/>
                    </w:pPr>
                    <w:r>
                      <w:br/>
                    </w:r>
                    <w:r w:rsidRPr="00C31609">
                      <w:rPr>
                        <w:highlight w:val="yellow"/>
                      </w:rPr>
                      <w:t>Logo de la commune</w:t>
                    </w:r>
                  </w:p>
                </w:txbxContent>
              </v:textbox>
            </v:shape>
          </w:pict>
        </mc:Fallback>
      </mc:AlternateContent>
    </w:r>
    <w:r>
      <w:rPr>
        <w:rFonts w:cstheme="majorHAnsi"/>
        <w:noProof/>
      </w:rPr>
      <w:drawing>
        <wp:anchor distT="0" distB="0" distL="114300" distR="114300" simplePos="0" relativeHeight="251682816" behindDoc="1" locked="0" layoutInCell="1" allowOverlap="1" wp14:anchorId="786FD2C1" wp14:editId="63564EE5">
          <wp:simplePos x="0" y="0"/>
          <wp:positionH relativeFrom="column">
            <wp:posOffset>-252285</wp:posOffset>
          </wp:positionH>
          <wp:positionV relativeFrom="paragraph">
            <wp:posOffset>114935</wp:posOffset>
          </wp:positionV>
          <wp:extent cx="2720975" cy="7162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2720975" cy="7162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formatting="1" w:enforcement="0"/>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0F"/>
    <w:rsid w:val="000066C5"/>
    <w:rsid w:val="00026EDC"/>
    <w:rsid w:val="000638BF"/>
    <w:rsid w:val="000731BF"/>
    <w:rsid w:val="000856EE"/>
    <w:rsid w:val="00085C44"/>
    <w:rsid w:val="000A7941"/>
    <w:rsid w:val="000C7B26"/>
    <w:rsid w:val="000D0CA0"/>
    <w:rsid w:val="0010644E"/>
    <w:rsid w:val="001A1251"/>
    <w:rsid w:val="001E014F"/>
    <w:rsid w:val="00262855"/>
    <w:rsid w:val="00277ED2"/>
    <w:rsid w:val="00286C97"/>
    <w:rsid w:val="002C2696"/>
    <w:rsid w:val="002C37CD"/>
    <w:rsid w:val="002F1920"/>
    <w:rsid w:val="002F78D1"/>
    <w:rsid w:val="00342D2B"/>
    <w:rsid w:val="00364137"/>
    <w:rsid w:val="0037247C"/>
    <w:rsid w:val="0037443A"/>
    <w:rsid w:val="003F447C"/>
    <w:rsid w:val="00401BF0"/>
    <w:rsid w:val="004526D5"/>
    <w:rsid w:val="00452F91"/>
    <w:rsid w:val="00485462"/>
    <w:rsid w:val="004864C9"/>
    <w:rsid w:val="004C4E46"/>
    <w:rsid w:val="00510B11"/>
    <w:rsid w:val="005232FF"/>
    <w:rsid w:val="00531937"/>
    <w:rsid w:val="00537F50"/>
    <w:rsid w:val="006112F1"/>
    <w:rsid w:val="00635E5A"/>
    <w:rsid w:val="00641DCC"/>
    <w:rsid w:val="00675809"/>
    <w:rsid w:val="006848E8"/>
    <w:rsid w:val="0071039D"/>
    <w:rsid w:val="00756364"/>
    <w:rsid w:val="007B727A"/>
    <w:rsid w:val="008009C6"/>
    <w:rsid w:val="0085037C"/>
    <w:rsid w:val="008B6E93"/>
    <w:rsid w:val="008F4E3A"/>
    <w:rsid w:val="0090650A"/>
    <w:rsid w:val="00942DC7"/>
    <w:rsid w:val="009526C6"/>
    <w:rsid w:val="009822A1"/>
    <w:rsid w:val="0098297E"/>
    <w:rsid w:val="009C409C"/>
    <w:rsid w:val="009C7D6F"/>
    <w:rsid w:val="009D2200"/>
    <w:rsid w:val="009D74FF"/>
    <w:rsid w:val="009E3BFE"/>
    <w:rsid w:val="009F0A25"/>
    <w:rsid w:val="00A10DE1"/>
    <w:rsid w:val="00A11026"/>
    <w:rsid w:val="00A252E0"/>
    <w:rsid w:val="00A36B92"/>
    <w:rsid w:val="00A452D9"/>
    <w:rsid w:val="00A87E9A"/>
    <w:rsid w:val="00AC095F"/>
    <w:rsid w:val="00AE483A"/>
    <w:rsid w:val="00B32DF2"/>
    <w:rsid w:val="00B371B1"/>
    <w:rsid w:val="00BB1C0F"/>
    <w:rsid w:val="00BC1DC5"/>
    <w:rsid w:val="00BF7F93"/>
    <w:rsid w:val="00C01264"/>
    <w:rsid w:val="00C31609"/>
    <w:rsid w:val="00C35FF3"/>
    <w:rsid w:val="00C7562C"/>
    <w:rsid w:val="00C85EB9"/>
    <w:rsid w:val="00C92310"/>
    <w:rsid w:val="00CA093C"/>
    <w:rsid w:val="00CA714B"/>
    <w:rsid w:val="00CE3B3E"/>
    <w:rsid w:val="00D01957"/>
    <w:rsid w:val="00D55FFC"/>
    <w:rsid w:val="00D61B0D"/>
    <w:rsid w:val="00DB4F3A"/>
    <w:rsid w:val="00EB56EB"/>
    <w:rsid w:val="00F5274D"/>
    <w:rsid w:val="00F548CD"/>
    <w:rsid w:val="00F550C5"/>
    <w:rsid w:val="00F630F0"/>
    <w:rsid w:val="00F86EC9"/>
    <w:rsid w:val="00FA7BC5"/>
    <w:rsid w:val="00FB4EF7"/>
    <w:rsid w:val="00FE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242418"/>
  <w15:chartTrackingRefBased/>
  <w15:docId w15:val="{C14268AB-3C14-4C30-8A29-464E356C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264"/>
  </w:style>
  <w:style w:type="paragraph" w:styleId="Footer">
    <w:name w:val="footer"/>
    <w:basedOn w:val="Normal"/>
    <w:link w:val="FooterChar"/>
    <w:uiPriority w:val="99"/>
    <w:unhideWhenUsed/>
    <w:rsid w:val="00C01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264"/>
  </w:style>
  <w:style w:type="paragraph" w:customStyle="1" w:styleId="txt">
    <w:name w:val="txt"/>
    <w:basedOn w:val="Normal"/>
    <w:uiPriority w:val="99"/>
    <w:rsid w:val="00C01264"/>
    <w:pPr>
      <w:tabs>
        <w:tab w:val="center" w:pos="480"/>
        <w:tab w:val="center" w:pos="2560"/>
        <w:tab w:val="center" w:pos="4220"/>
      </w:tabs>
      <w:autoSpaceDE w:val="0"/>
      <w:autoSpaceDN w:val="0"/>
      <w:adjustRightInd w:val="0"/>
      <w:spacing w:after="170"/>
      <w:jc w:val="both"/>
      <w:textAlignment w:val="center"/>
    </w:pPr>
    <w:rPr>
      <w:rFonts w:ascii="Calibri Light" w:hAnsi="Calibri Light" w:cs="Calibri Light"/>
      <w:color w:val="000000"/>
      <w:sz w:val="20"/>
      <w:szCs w:val="20"/>
      <w:lang w:val="de-DE"/>
    </w:rPr>
  </w:style>
  <w:style w:type="paragraph" w:styleId="BalloonText">
    <w:name w:val="Balloon Text"/>
    <w:basedOn w:val="Normal"/>
    <w:link w:val="BalloonTextChar"/>
    <w:uiPriority w:val="99"/>
    <w:semiHidden/>
    <w:unhideWhenUsed/>
    <w:rsid w:val="00641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DCC"/>
    <w:rPr>
      <w:rFonts w:ascii="Segoe UI" w:hAnsi="Segoe UI" w:cs="Segoe UI"/>
      <w:sz w:val="18"/>
      <w:szCs w:val="18"/>
    </w:rPr>
  </w:style>
  <w:style w:type="character" w:styleId="Hyperlink">
    <w:name w:val="Hyperlink"/>
    <w:basedOn w:val="DefaultParagraphFont"/>
    <w:uiPriority w:val="99"/>
    <w:unhideWhenUsed/>
    <w:rsid w:val="008009C6"/>
    <w:rPr>
      <w:color w:val="0563C1" w:themeColor="hyperlink"/>
      <w:u w:val="single"/>
    </w:rPr>
  </w:style>
  <w:style w:type="character" w:styleId="CommentReference">
    <w:name w:val="annotation reference"/>
    <w:basedOn w:val="DefaultParagraphFont"/>
    <w:uiPriority w:val="99"/>
    <w:semiHidden/>
    <w:unhideWhenUsed/>
    <w:rsid w:val="001A1251"/>
    <w:rPr>
      <w:sz w:val="16"/>
      <w:szCs w:val="16"/>
    </w:rPr>
  </w:style>
  <w:style w:type="paragraph" w:styleId="CommentText">
    <w:name w:val="annotation text"/>
    <w:basedOn w:val="Normal"/>
    <w:link w:val="CommentTextChar"/>
    <w:uiPriority w:val="99"/>
    <w:semiHidden/>
    <w:unhideWhenUsed/>
    <w:rsid w:val="001A1251"/>
    <w:pPr>
      <w:spacing w:line="240" w:lineRule="auto"/>
    </w:pPr>
    <w:rPr>
      <w:sz w:val="20"/>
      <w:szCs w:val="20"/>
    </w:rPr>
  </w:style>
  <w:style w:type="character" w:customStyle="1" w:styleId="CommentTextChar">
    <w:name w:val="Comment Text Char"/>
    <w:basedOn w:val="DefaultParagraphFont"/>
    <w:link w:val="CommentText"/>
    <w:uiPriority w:val="99"/>
    <w:semiHidden/>
    <w:rsid w:val="001A1251"/>
    <w:rPr>
      <w:sz w:val="20"/>
      <w:szCs w:val="20"/>
    </w:rPr>
  </w:style>
  <w:style w:type="paragraph" w:styleId="CommentSubject">
    <w:name w:val="annotation subject"/>
    <w:basedOn w:val="CommentText"/>
    <w:next w:val="CommentText"/>
    <w:link w:val="CommentSubjectChar"/>
    <w:uiPriority w:val="99"/>
    <w:semiHidden/>
    <w:unhideWhenUsed/>
    <w:rsid w:val="001A1251"/>
    <w:rPr>
      <w:b/>
      <w:bCs/>
    </w:rPr>
  </w:style>
  <w:style w:type="character" w:customStyle="1" w:styleId="CommentSubjectChar">
    <w:name w:val="Comment Subject Char"/>
    <w:basedOn w:val="CommentTextChar"/>
    <w:link w:val="CommentSubject"/>
    <w:uiPriority w:val="99"/>
    <w:semiHidden/>
    <w:rsid w:val="001A1251"/>
    <w:rPr>
      <w:b/>
      <w:bCs/>
      <w:sz w:val="20"/>
      <w:szCs w:val="20"/>
    </w:rPr>
  </w:style>
  <w:style w:type="paragraph" w:styleId="Revision">
    <w:name w:val="Revision"/>
    <w:hidden/>
    <w:uiPriority w:val="99"/>
    <w:semiHidden/>
    <w:rsid w:val="001A12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nvote.l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uichet.public.lu/en/citoyens/citoyennete/elections/elections-europeennes/inscription-listes-electorales-europeenne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s://zesummeliewen.public.lu/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86-8ABE-44B7-943A-CC49DF09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1519</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CTIE</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Wagner</dc:creator>
  <cp:keywords/>
  <dc:description/>
  <cp:lastModifiedBy>Michèle Zahlen</cp:lastModifiedBy>
  <cp:revision>15</cp:revision>
  <cp:lastPrinted>2022-02-03T10:39:00Z</cp:lastPrinted>
  <dcterms:created xsi:type="dcterms:W3CDTF">2022-10-04T14:17:00Z</dcterms:created>
  <dcterms:modified xsi:type="dcterms:W3CDTF">2024-01-12T08:13:00Z</dcterms:modified>
</cp:coreProperties>
</file>